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5CA" w:rsidRDefault="002B15CA" w:rsidP="002B15CA">
      <w:pPr>
        <w:pStyle w:val="xxmsonormal"/>
      </w:pPr>
      <w:r>
        <w:rPr>
          <w:rFonts w:ascii="Arial" w:hAnsi="Arial" w:cs="Arial"/>
          <w:i/>
          <w:iCs/>
          <w:color w:val="303030"/>
          <w:shd w:val="clear" w:color="auto" w:fill="FFFFFF"/>
        </w:rPr>
        <w:t>Modersmålsdidaktiska utmaningar - exemplet nationella minoritetsspråk i Sverige</w:t>
      </w:r>
    </w:p>
    <w:p w:rsidR="002B15CA" w:rsidRDefault="002B15CA" w:rsidP="002B15CA">
      <w:pPr>
        <w:pStyle w:val="xxmsonormal"/>
      </w:pPr>
      <w:r>
        <w:t>Jarmo Lainio</w:t>
      </w:r>
    </w:p>
    <w:p w:rsidR="002B15CA" w:rsidRDefault="002B15CA" w:rsidP="002B15CA">
      <w:pPr>
        <w:pStyle w:val="xxmsonormal"/>
      </w:pPr>
      <w:r>
        <w:t>Stockholms universitet</w:t>
      </w:r>
    </w:p>
    <w:p w:rsidR="002B15CA" w:rsidRDefault="002B15CA" w:rsidP="002B15CA">
      <w:pPr>
        <w:pStyle w:val="xxmsonormal"/>
      </w:pPr>
      <w:r>
        <w:t> </w:t>
      </w:r>
    </w:p>
    <w:p w:rsidR="002B15CA" w:rsidRDefault="002B15CA" w:rsidP="002B15CA">
      <w:pPr>
        <w:pStyle w:val="xxmsonormal"/>
      </w:pPr>
      <w:r>
        <w:t xml:space="preserve">Modersmålslärares vardagar är fyllda med både praktiska och formella utmaningar, varav en del har mer politisk än pedagogisk grund. Lainio diskuterar en del av de ideologiska grunderna för och de praktiska effekterna av regleringar inom modersmålsundervisningen. Han tar också upp vissa drag i den formella hanteringen av modersmål kontra andra ämnen. Han diskuterar vidare skillnader mellan modersmålslärares uppdrag generellt och det uppdrag modersmålslärare i nationella minoritetsspråk har, där vissa skillnader utvecklats under 2000-talet. Grunderna för sådana skillnader är </w:t>
      </w:r>
      <w:proofErr w:type="spellStart"/>
      <w:r>
        <w:t>bl</w:t>
      </w:r>
      <w:proofErr w:type="spellEnd"/>
      <w:r>
        <w:t xml:space="preserve"> a påverkan av ett par internationella konventioner som skyddar nationella minoritetsspråk och det faktumet att de nationella minoritetsspråkens traditionella närvaro och därmed långvariga assimilation lett till annorlunda målsättningar med undervisningen i modersmål. En del material från hans utredning om nationella minoritetsspråk i skolan (SOU 2017:91) används som underlag. </w:t>
      </w:r>
    </w:p>
    <w:p w:rsidR="007E1B83" w:rsidRDefault="002B15CA">
      <w:bookmarkStart w:id="0" w:name="_GoBack"/>
      <w:bookmarkEnd w:id="0"/>
    </w:p>
    <w:sectPr w:rsidR="007E1B83" w:rsidSect="00283B8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0000000000000000000"/>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5CA"/>
    <w:rsid w:val="001907D7"/>
    <w:rsid w:val="00283B88"/>
    <w:rsid w:val="002B15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25CC2589"/>
  <w14:defaultImageDpi w14:val="32767"/>
  <w15:chartTrackingRefBased/>
  <w15:docId w15:val="{21AF3E78-DB1A-0B4E-B315-75359932E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xxmsonormal">
    <w:name w:val="x_x_msonormal"/>
    <w:basedOn w:val="Normal"/>
    <w:rsid w:val="002B15CA"/>
    <w:pPr>
      <w:spacing w:before="100" w:beforeAutospacing="1" w:after="100" w:afterAutospacing="1"/>
    </w:pPr>
    <w:rPr>
      <w:rFonts w:ascii="Times New Roman" w:eastAsia="Times New Roman" w:hAnsi="Times New Roman"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72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911</Characters>
  <Application>Microsoft Office Word</Application>
  <DocSecurity>0</DocSecurity>
  <Lines>7</Lines>
  <Paragraphs>2</Paragraphs>
  <ScaleCrop>false</ScaleCrop>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Microsoft Office-användare</cp:lastModifiedBy>
  <cp:revision>1</cp:revision>
  <dcterms:created xsi:type="dcterms:W3CDTF">2020-02-17T08:19:00Z</dcterms:created>
  <dcterms:modified xsi:type="dcterms:W3CDTF">2020-02-17T08:19:00Z</dcterms:modified>
</cp:coreProperties>
</file>